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sz w:val="28"/>
          <w:szCs w:val="28"/>
          <w:lang w:val="en-US"/>
        </w:rPr>
      </w:pPr>
      <w:r>
        <w:rPr>
          <w:sz w:val="28"/>
          <w:szCs w:val="28"/>
          <w:lang w:val="en-US"/>
        </w:rPr>
        <w:t xml:space="preserve">SURAT PERNYATAAN </w:t>
      </w:r>
    </w:p>
    <w:p>
      <w:pPr>
        <w:spacing w:after="0" w:line="240" w:lineRule="auto"/>
        <w:jc w:val="center"/>
        <w:rPr>
          <w:sz w:val="28"/>
          <w:szCs w:val="28"/>
          <w:lang w:val="en-US"/>
        </w:rPr>
      </w:pPr>
      <w:r>
        <w:rPr>
          <w:sz w:val="28"/>
          <w:szCs w:val="28"/>
          <w:lang w:val="en-US"/>
        </w:rPr>
        <w:t xml:space="preserve">PAKTA INTEGRITAS KEPENDETAAN </w:t>
      </w:r>
    </w:p>
    <w:p>
      <w:pPr>
        <w:spacing w:after="0" w:line="240" w:lineRule="auto"/>
        <w:jc w:val="center"/>
        <w:rPr>
          <w:sz w:val="28"/>
          <w:szCs w:val="28"/>
          <w:lang w:val="en-US"/>
        </w:rPr>
      </w:pPr>
      <w:r>
        <w:rPr>
          <w:sz w:val="28"/>
          <w:szCs w:val="28"/>
          <w:lang w:val="en-US"/>
        </w:rPr>
        <w:t>SINODE GEREJA PENGGERAKAN KRISTUS</w:t>
      </w:r>
    </w:p>
    <w:p>
      <w:pPr>
        <w:spacing w:after="120" w:line="240" w:lineRule="auto"/>
        <w:jc w:val="center"/>
      </w:pPr>
    </w:p>
    <w:p>
      <w:pPr>
        <w:spacing w:after="120" w:line="240" w:lineRule="auto"/>
        <w:rPr>
          <w:sz w:val="24"/>
          <w:szCs w:val="24"/>
        </w:rPr>
      </w:pPr>
      <w:r>
        <w:rPr>
          <w:sz w:val="24"/>
          <w:szCs w:val="24"/>
        </w:rPr>
        <w:t>Yang bertandatangan di bawah ini:</w:t>
      </w:r>
    </w:p>
    <w:p>
      <w:pPr>
        <w:spacing w:after="120" w:line="240" w:lineRule="auto"/>
        <w:rPr>
          <w:sz w:val="24"/>
          <w:szCs w:val="24"/>
        </w:rPr>
      </w:pPr>
      <w:r>
        <w:rPr>
          <w:sz w:val="24"/>
          <w:szCs w:val="24"/>
        </w:rPr>
        <w:t>Nama</w:t>
      </w:r>
      <w:r>
        <w:rPr>
          <w:sz w:val="24"/>
          <w:szCs w:val="24"/>
        </w:rPr>
        <w:tab/>
      </w:r>
      <w:r>
        <w:rPr>
          <w:sz w:val="24"/>
          <w:szCs w:val="24"/>
        </w:rPr>
        <w:tab/>
      </w:r>
      <w:r>
        <w:rPr>
          <w:sz w:val="24"/>
          <w:szCs w:val="24"/>
        </w:rPr>
        <w:tab/>
      </w:r>
      <w:r>
        <w:rPr>
          <w:sz w:val="24"/>
          <w:szCs w:val="24"/>
        </w:rPr>
        <w:t>:</w:t>
      </w:r>
    </w:p>
    <w:p>
      <w:pPr>
        <w:spacing w:after="120" w:line="240" w:lineRule="auto"/>
        <w:rPr>
          <w:sz w:val="24"/>
          <w:szCs w:val="24"/>
        </w:rPr>
      </w:pPr>
      <w:r>
        <w:rPr>
          <w:sz w:val="24"/>
          <w:szCs w:val="24"/>
        </w:rPr>
        <w:t>Alamat</w:t>
      </w:r>
      <w:r>
        <w:rPr>
          <w:sz w:val="24"/>
          <w:szCs w:val="24"/>
        </w:rPr>
        <w:tab/>
      </w:r>
      <w:r>
        <w:rPr>
          <w:sz w:val="24"/>
          <w:szCs w:val="24"/>
        </w:rPr>
        <w:tab/>
      </w:r>
      <w:r>
        <w:rPr>
          <w:sz w:val="24"/>
          <w:szCs w:val="24"/>
        </w:rPr>
        <w:tab/>
      </w:r>
      <w:r>
        <w:rPr>
          <w:sz w:val="24"/>
          <w:szCs w:val="24"/>
        </w:rPr>
        <w:t>:</w:t>
      </w:r>
    </w:p>
    <w:p>
      <w:pPr>
        <w:spacing w:after="120" w:line="240" w:lineRule="auto"/>
        <w:rPr>
          <w:sz w:val="24"/>
          <w:szCs w:val="24"/>
          <w:lang w:val="en-US"/>
        </w:rPr>
      </w:pPr>
      <w:r>
        <w:rPr>
          <w:sz w:val="24"/>
          <w:szCs w:val="24"/>
          <w:lang w:val="en-US"/>
        </w:rPr>
        <w:t>Nomor KTP</w:t>
      </w:r>
      <w:r>
        <w:rPr>
          <w:sz w:val="24"/>
          <w:szCs w:val="24"/>
          <w:lang w:val="en-US"/>
        </w:rPr>
        <w:tab/>
      </w:r>
      <w:r>
        <w:rPr>
          <w:sz w:val="24"/>
          <w:szCs w:val="24"/>
          <w:lang w:val="en-US"/>
        </w:rPr>
        <w:tab/>
      </w:r>
      <w:r>
        <w:rPr>
          <w:sz w:val="24"/>
          <w:szCs w:val="24"/>
          <w:lang w:val="en-US"/>
        </w:rPr>
        <w:t>:</w:t>
      </w:r>
    </w:p>
    <w:p>
      <w:pPr>
        <w:spacing w:after="120" w:line="240" w:lineRule="auto"/>
        <w:rPr>
          <w:sz w:val="24"/>
          <w:szCs w:val="24"/>
          <w:lang w:val="en-US"/>
        </w:rPr>
      </w:pPr>
      <w:r>
        <w:rPr>
          <w:sz w:val="24"/>
          <w:szCs w:val="24"/>
          <w:lang w:val="en-US"/>
        </w:rPr>
        <w:t>Nama gereja lokal</w:t>
      </w:r>
      <w:r>
        <w:rPr>
          <w:sz w:val="24"/>
          <w:szCs w:val="24"/>
          <w:lang w:val="en-US"/>
        </w:rPr>
        <w:tab/>
      </w:r>
      <w:r>
        <w:rPr>
          <w:sz w:val="24"/>
          <w:szCs w:val="24"/>
          <w:lang w:val="en-US"/>
        </w:rPr>
        <w:t>:</w:t>
      </w:r>
    </w:p>
    <w:p>
      <w:pPr>
        <w:spacing w:after="120" w:line="240" w:lineRule="auto"/>
        <w:rPr>
          <w:sz w:val="24"/>
          <w:szCs w:val="24"/>
          <w:lang w:val="en-US"/>
        </w:rPr>
      </w:pPr>
      <w:r>
        <w:rPr>
          <w:sz w:val="24"/>
          <w:szCs w:val="24"/>
          <w:lang w:val="en-US"/>
        </w:rPr>
        <w:t>Domisili gereja lokal</w:t>
      </w:r>
      <w:r>
        <w:rPr>
          <w:sz w:val="24"/>
          <w:szCs w:val="24"/>
          <w:lang w:val="en-US"/>
        </w:rPr>
        <w:tab/>
      </w:r>
      <w:r>
        <w:rPr>
          <w:sz w:val="24"/>
          <w:szCs w:val="24"/>
          <w:lang w:val="en-US"/>
        </w:rPr>
        <w:t>:</w:t>
      </w:r>
    </w:p>
    <w:p>
      <w:pPr>
        <w:spacing w:after="120" w:line="240" w:lineRule="auto"/>
        <w:rPr>
          <w:sz w:val="24"/>
          <w:szCs w:val="24"/>
        </w:rPr>
      </w:pPr>
    </w:p>
    <w:p>
      <w:pPr>
        <w:spacing w:after="120" w:line="240" w:lineRule="auto"/>
        <w:rPr>
          <w:sz w:val="24"/>
          <w:szCs w:val="24"/>
          <w:lang w:val="en-US"/>
        </w:rPr>
      </w:pPr>
      <w:r>
        <w:rPr>
          <w:sz w:val="24"/>
          <w:szCs w:val="24"/>
        </w:rPr>
        <w:t>Dengan ini menyatakan</w:t>
      </w:r>
      <w:r>
        <w:rPr>
          <w:sz w:val="24"/>
          <w:szCs w:val="24"/>
          <w:lang w:val="en-US"/>
        </w:rPr>
        <w:t>;</w:t>
      </w:r>
    </w:p>
    <w:p>
      <w:pPr>
        <w:pStyle w:val="4"/>
        <w:numPr>
          <w:ilvl w:val="0"/>
          <w:numId w:val="1"/>
        </w:numPr>
        <w:spacing w:after="120" w:line="240" w:lineRule="auto"/>
        <w:ind w:left="357" w:hanging="357"/>
        <w:contextualSpacing w:val="0"/>
        <w:jc w:val="both"/>
        <w:rPr>
          <w:sz w:val="24"/>
          <w:szCs w:val="24"/>
          <w:highlight w:val="none"/>
        </w:rPr>
      </w:pPr>
      <w:r>
        <w:rPr>
          <w:sz w:val="24"/>
          <w:szCs w:val="24"/>
          <w:highlight w:val="none"/>
        </w:rPr>
        <w:t xml:space="preserve">Bahwa saya </w:t>
      </w:r>
      <w:r>
        <w:rPr>
          <w:sz w:val="24"/>
          <w:szCs w:val="24"/>
          <w:highlight w:val="none"/>
          <w:lang w:val="en-US"/>
        </w:rPr>
        <w:t xml:space="preserve">mengakui dan menyetujui Tata Dasar dan azas organisasi Sinode </w:t>
      </w:r>
      <w:r>
        <w:rPr>
          <w:rFonts w:asciiTheme="minorHAnsi" w:hAnsiTheme="minorHAnsi" w:cstheme="minorHAnsi"/>
          <w:sz w:val="24"/>
          <w:szCs w:val="24"/>
          <w:highlight w:val="none"/>
          <w:lang w:val="sv-SE"/>
        </w:rPr>
        <w:t xml:space="preserve">Gereja Penggerakan Kristus (disingkat GPK) adalah berdasarkan </w:t>
      </w:r>
      <w:r>
        <w:rPr>
          <w:rFonts w:asciiTheme="minorHAnsi" w:hAnsiTheme="minorHAnsi" w:cstheme="minorHAnsi"/>
          <w:b/>
          <w:bCs/>
          <w:sz w:val="24"/>
          <w:szCs w:val="24"/>
          <w:highlight w:val="none"/>
          <w:lang w:val="sv-SE"/>
        </w:rPr>
        <w:t>Pancasila</w:t>
      </w:r>
      <w:r>
        <w:rPr>
          <w:rFonts w:asciiTheme="minorHAnsi" w:hAnsiTheme="minorHAnsi" w:cstheme="minorHAnsi"/>
          <w:sz w:val="24"/>
          <w:szCs w:val="24"/>
          <w:highlight w:val="none"/>
          <w:lang w:val="sv-SE"/>
        </w:rPr>
        <w:t xml:space="preserve"> dan </w:t>
      </w:r>
      <w:r>
        <w:rPr>
          <w:rFonts w:asciiTheme="minorHAnsi" w:hAnsiTheme="minorHAnsi" w:cstheme="minorHAnsi"/>
          <w:b/>
          <w:bCs/>
          <w:sz w:val="24"/>
          <w:szCs w:val="24"/>
          <w:highlight w:val="none"/>
          <w:lang w:val="sv-SE"/>
        </w:rPr>
        <w:t>UUD 1945</w:t>
      </w:r>
      <w:r>
        <w:rPr>
          <w:rFonts w:asciiTheme="minorHAnsi" w:hAnsiTheme="minorHAnsi" w:cstheme="minorHAnsi"/>
          <w:sz w:val="24"/>
          <w:szCs w:val="24"/>
          <w:highlight w:val="none"/>
          <w:lang w:val="sv-SE"/>
        </w:rPr>
        <w:t xml:space="preserve"> sebagai satu-satunya asas dalam kehidupan bermasyarakat, berbangsa, dan bernegara di Indonesia, serta berjanji untuk </w:t>
      </w:r>
      <w:r>
        <w:rPr>
          <w:rFonts w:asciiTheme="minorHAnsi" w:hAnsiTheme="minorHAnsi" w:cstheme="minorHAnsi"/>
          <w:b/>
          <w:bCs/>
          <w:sz w:val="24"/>
          <w:szCs w:val="24"/>
          <w:highlight w:val="none"/>
          <w:lang w:val="sv-SE"/>
        </w:rPr>
        <w:t>tidak ikut serta terlibat</w:t>
      </w:r>
      <w:r>
        <w:rPr>
          <w:rFonts w:asciiTheme="minorHAnsi" w:hAnsiTheme="minorHAnsi" w:cstheme="minorHAnsi"/>
          <w:sz w:val="24"/>
          <w:szCs w:val="24"/>
          <w:highlight w:val="none"/>
          <w:lang w:val="sv-SE"/>
        </w:rPr>
        <w:t xml:space="preserve"> di dalam organisasi kemasyarakatan yang dilarang Pemerintah.  </w:t>
      </w:r>
    </w:p>
    <w:p>
      <w:pPr>
        <w:pStyle w:val="4"/>
        <w:numPr>
          <w:ilvl w:val="0"/>
          <w:numId w:val="1"/>
        </w:numPr>
        <w:spacing w:after="120" w:line="240" w:lineRule="auto"/>
        <w:contextualSpacing w:val="0"/>
        <w:jc w:val="both"/>
        <w:rPr>
          <w:sz w:val="24"/>
          <w:szCs w:val="24"/>
          <w:highlight w:val="none"/>
        </w:rPr>
      </w:pPr>
      <w:r>
        <w:rPr>
          <w:sz w:val="24"/>
          <w:szCs w:val="24"/>
          <w:highlight w:val="none"/>
        </w:rPr>
        <w:t>Bahwa saya</w:t>
      </w:r>
      <w:r>
        <w:rPr>
          <w:sz w:val="24"/>
          <w:szCs w:val="24"/>
          <w:highlight w:val="none"/>
          <w:lang w:val="en-US"/>
        </w:rPr>
        <w:t xml:space="preserve"> mengakui dan menyetujui untuk </w:t>
      </w:r>
      <w:r>
        <w:rPr>
          <w:sz w:val="24"/>
          <w:szCs w:val="24"/>
          <w:highlight w:val="none"/>
        </w:rPr>
        <w:t xml:space="preserve">menjunjung tinggi </w:t>
      </w:r>
      <w:r>
        <w:rPr>
          <w:sz w:val="24"/>
          <w:szCs w:val="24"/>
          <w:highlight w:val="none"/>
          <w:lang w:val="zh-CN"/>
        </w:rPr>
        <w:t xml:space="preserve">Allah Bapa, </w:t>
      </w:r>
      <w:r>
        <w:rPr>
          <w:sz w:val="24"/>
          <w:szCs w:val="24"/>
          <w:highlight w:val="none"/>
        </w:rPr>
        <w:t>Tuhan Yesus Kristus dan</w:t>
      </w:r>
      <w:r>
        <w:rPr>
          <w:sz w:val="24"/>
          <w:szCs w:val="24"/>
          <w:highlight w:val="none"/>
          <w:lang w:val="zh-CN"/>
        </w:rPr>
        <w:t xml:space="preserve"> Roh Kudus </w:t>
      </w:r>
      <w:r>
        <w:rPr>
          <w:sz w:val="24"/>
          <w:szCs w:val="24"/>
          <w:highlight w:val="none"/>
        </w:rPr>
        <w:t>sebagai satu-satunya dasar dan tujuan pelayanan</w:t>
      </w:r>
      <w:r>
        <w:rPr>
          <w:sz w:val="24"/>
          <w:szCs w:val="24"/>
          <w:highlight w:val="none"/>
          <w:lang w:val="en-US"/>
        </w:rPr>
        <w:t xml:space="preserve"> gerejawi sebagaimana diamanatkan di dalam Alkitab dan diuraikan </w:t>
      </w:r>
      <w:r>
        <w:rPr>
          <w:sz w:val="24"/>
          <w:szCs w:val="24"/>
          <w:highlight w:val="none"/>
          <w:lang w:val="zh-CN"/>
        </w:rPr>
        <w:t xml:space="preserve">dalam Tata Dasar sinode </w:t>
      </w:r>
      <w:r>
        <w:rPr>
          <w:sz w:val="24"/>
          <w:szCs w:val="24"/>
          <w:highlight w:val="none"/>
        </w:rPr>
        <w:t>G</w:t>
      </w:r>
      <w:r>
        <w:rPr>
          <w:sz w:val="24"/>
          <w:szCs w:val="24"/>
          <w:highlight w:val="none"/>
          <w:lang w:val="en-US"/>
        </w:rPr>
        <w:t xml:space="preserve">PK, serta berjanji untuk </w:t>
      </w:r>
      <w:r>
        <w:rPr>
          <w:b/>
          <w:bCs/>
          <w:sz w:val="24"/>
          <w:szCs w:val="24"/>
          <w:highlight w:val="none"/>
          <w:lang w:val="en-US"/>
        </w:rPr>
        <w:t>menjaga</w:t>
      </w:r>
      <w:r>
        <w:rPr>
          <w:sz w:val="24"/>
          <w:szCs w:val="24"/>
          <w:highlight w:val="none"/>
          <w:lang w:val="en-US"/>
        </w:rPr>
        <w:t xml:space="preserve"> </w:t>
      </w:r>
      <w:r>
        <w:rPr>
          <w:b/>
          <w:bCs/>
          <w:sz w:val="24"/>
          <w:szCs w:val="24"/>
          <w:highlight w:val="none"/>
          <w:lang w:val="en-US"/>
        </w:rPr>
        <w:t>kerukunan umat beragama di Indonesia</w:t>
      </w:r>
      <w:r>
        <w:rPr>
          <w:sz w:val="24"/>
          <w:szCs w:val="24"/>
          <w:highlight w:val="none"/>
        </w:rPr>
        <w:t>.</w:t>
      </w:r>
    </w:p>
    <w:p>
      <w:pPr>
        <w:pStyle w:val="4"/>
        <w:numPr>
          <w:ilvl w:val="0"/>
          <w:numId w:val="1"/>
        </w:numPr>
        <w:spacing w:after="120" w:line="240" w:lineRule="auto"/>
        <w:ind w:left="357" w:hanging="357"/>
        <w:contextualSpacing w:val="0"/>
        <w:jc w:val="both"/>
        <w:rPr>
          <w:sz w:val="24"/>
          <w:szCs w:val="24"/>
          <w:highlight w:val="none"/>
        </w:rPr>
      </w:pPr>
      <w:r>
        <w:rPr>
          <w:sz w:val="24"/>
          <w:szCs w:val="24"/>
          <w:highlight w:val="none"/>
          <w:lang w:val="en-US"/>
        </w:rPr>
        <w:t xml:space="preserve">Bahwa saya mengakui dan menyetujui organisasi Sinode GPK adalah sebagai “payung” hukum yang bersifat administrative untuk mendaftarkan kependetaan dan pelayanan jemaat lokalnya guna medapatkan Surat Keterangan Tanda Lapor dari kantor Wilayah Kementerian Agama Republik Indonesia di daerahnya masing-masing, dan berjanji </w:t>
      </w:r>
      <w:r>
        <w:rPr>
          <w:b/>
          <w:bCs/>
          <w:sz w:val="24"/>
          <w:szCs w:val="24"/>
          <w:highlight w:val="none"/>
          <w:lang w:val="en-US"/>
        </w:rPr>
        <w:t>tidak akan menuntut keterlibatan Sinode</w:t>
      </w:r>
      <w:r>
        <w:rPr>
          <w:sz w:val="24"/>
          <w:szCs w:val="24"/>
          <w:highlight w:val="none"/>
          <w:lang w:val="en-US"/>
        </w:rPr>
        <w:t xml:space="preserve"> GPK di dalam mengembangkan pelayanan jemaat lokalnya.</w:t>
      </w:r>
    </w:p>
    <w:p>
      <w:pPr>
        <w:pStyle w:val="4"/>
        <w:numPr>
          <w:ilvl w:val="0"/>
          <w:numId w:val="1"/>
        </w:numPr>
        <w:spacing w:after="120" w:line="240" w:lineRule="auto"/>
        <w:contextualSpacing w:val="0"/>
        <w:jc w:val="both"/>
        <w:rPr>
          <w:sz w:val="24"/>
          <w:szCs w:val="24"/>
          <w:highlight w:val="none"/>
        </w:rPr>
      </w:pPr>
      <w:r>
        <w:rPr>
          <w:sz w:val="24"/>
          <w:szCs w:val="24"/>
          <w:highlight w:val="none"/>
          <w:lang w:val="en-US"/>
        </w:rPr>
        <w:t xml:space="preserve">Bahwa saya mengakui dan menyetujui untuk mempergunakan gelar kependetaan dari Sinode GPK untuk tujuan pelayanan dalam gereja lokalnya dengan penuh tanggungjawab, serta berjanji </w:t>
      </w:r>
      <w:r>
        <w:rPr>
          <w:b/>
          <w:bCs/>
          <w:sz w:val="24"/>
          <w:szCs w:val="24"/>
          <w:highlight w:val="none"/>
          <w:lang w:val="en-US"/>
        </w:rPr>
        <w:t>tidak akan menyalahgunakannya untuk kepentingan lain</w:t>
      </w:r>
      <w:r>
        <w:rPr>
          <w:sz w:val="24"/>
          <w:szCs w:val="24"/>
          <w:highlight w:val="none"/>
          <w:lang w:val="en-US"/>
        </w:rPr>
        <w:t xml:space="preserve"> yang </w:t>
      </w:r>
      <w:r>
        <w:rPr>
          <w:sz w:val="24"/>
          <w:szCs w:val="24"/>
          <w:highlight w:val="none"/>
        </w:rPr>
        <w:t>tidak sesuai dengan Tata Dasar</w:t>
      </w:r>
      <w:r>
        <w:rPr>
          <w:sz w:val="24"/>
          <w:szCs w:val="24"/>
          <w:highlight w:val="none"/>
          <w:lang w:val="en-US"/>
        </w:rPr>
        <w:t xml:space="preserve"> </w:t>
      </w:r>
      <w:r>
        <w:rPr>
          <w:sz w:val="24"/>
          <w:szCs w:val="24"/>
          <w:highlight w:val="none"/>
        </w:rPr>
        <w:t>Sinode G</w:t>
      </w:r>
      <w:r>
        <w:rPr>
          <w:sz w:val="24"/>
          <w:szCs w:val="24"/>
          <w:highlight w:val="none"/>
          <w:lang w:val="en-US"/>
        </w:rPr>
        <w:t>PK, termasuk untuk mengajukan fasilitas Kredit (pinjaman uang) dalam bentuk apapun dan untuk kepentingan apa pun.</w:t>
      </w:r>
    </w:p>
    <w:p>
      <w:pPr>
        <w:pStyle w:val="4"/>
        <w:numPr>
          <w:ilvl w:val="0"/>
          <w:numId w:val="1"/>
        </w:numPr>
        <w:spacing w:after="120" w:line="240" w:lineRule="auto"/>
        <w:contextualSpacing w:val="0"/>
        <w:jc w:val="both"/>
        <w:rPr>
          <w:sz w:val="24"/>
          <w:szCs w:val="24"/>
          <w:highlight w:val="none"/>
        </w:rPr>
      </w:pPr>
      <w:r>
        <w:rPr>
          <w:sz w:val="24"/>
          <w:szCs w:val="24"/>
          <w:highlight w:val="none"/>
          <w:lang w:val="en-US"/>
        </w:rPr>
        <w:t>Bahwa saya menyetujui dan berjanji untuk memenuhi semua biaya kehidupan dan bi</w:t>
      </w:r>
      <w:bookmarkStart w:id="0" w:name="_GoBack"/>
      <w:bookmarkEnd w:id="0"/>
      <w:r>
        <w:rPr>
          <w:sz w:val="24"/>
          <w:szCs w:val="24"/>
          <w:highlight w:val="none"/>
          <w:lang w:val="en-US"/>
        </w:rPr>
        <w:t xml:space="preserve">aya operasional pelayanannya menjadi tanggung jawab pribadi sendiri beserta jemaat lokalnya, dan </w:t>
      </w:r>
      <w:r>
        <w:rPr>
          <w:b/>
          <w:bCs/>
          <w:sz w:val="24"/>
          <w:szCs w:val="24"/>
          <w:highlight w:val="none"/>
          <w:lang w:val="en-US"/>
        </w:rPr>
        <w:t>tidak akan meminta bantuan</w:t>
      </w:r>
      <w:r>
        <w:rPr>
          <w:sz w:val="24"/>
          <w:szCs w:val="24"/>
          <w:highlight w:val="none"/>
          <w:lang w:val="en-US"/>
        </w:rPr>
        <w:t xml:space="preserve"> berupa apapun atau menjadi beban dan tanggung jawab Sinode GPK. </w:t>
      </w:r>
    </w:p>
    <w:p>
      <w:pPr>
        <w:pStyle w:val="4"/>
        <w:numPr>
          <w:ilvl w:val="0"/>
          <w:numId w:val="1"/>
        </w:numPr>
        <w:spacing w:after="120" w:line="240" w:lineRule="auto"/>
        <w:contextualSpacing w:val="0"/>
        <w:jc w:val="both"/>
        <w:rPr>
          <w:color w:val="auto"/>
          <w:sz w:val="24"/>
          <w:szCs w:val="24"/>
          <w:highlight w:val="none"/>
        </w:rPr>
      </w:pPr>
      <w:r>
        <w:rPr>
          <w:sz w:val="24"/>
          <w:szCs w:val="24"/>
          <w:highlight w:val="none"/>
        </w:rPr>
        <w:t xml:space="preserve">Bahwa saya </w:t>
      </w:r>
      <w:r>
        <w:rPr>
          <w:sz w:val="24"/>
          <w:szCs w:val="24"/>
          <w:highlight w:val="none"/>
          <w:lang w:val="en-US"/>
        </w:rPr>
        <w:t xml:space="preserve">menyetujui dan berjanji </w:t>
      </w:r>
      <w:r>
        <w:rPr>
          <w:sz w:val="24"/>
          <w:szCs w:val="24"/>
          <w:highlight w:val="none"/>
        </w:rPr>
        <w:t>untuk hidup baik, benar dan berkenan kepada Tuhan sesuai etika kehidupan yang diajarkan Alkitab</w:t>
      </w:r>
      <w:r>
        <w:rPr>
          <w:sz w:val="24"/>
          <w:szCs w:val="24"/>
          <w:highlight w:val="none"/>
          <w:lang w:val="en-US"/>
        </w:rPr>
        <w:t xml:space="preserve"> dan </w:t>
      </w:r>
      <w:r>
        <w:rPr>
          <w:color w:val="auto"/>
          <w:sz w:val="24"/>
          <w:szCs w:val="24"/>
          <w:highlight w:val="none"/>
          <w:lang w:val="en-US"/>
        </w:rPr>
        <w:t xml:space="preserve">mentaati peraturan perundangan yang berlaku di Indonesia, agar </w:t>
      </w:r>
      <w:r>
        <w:rPr>
          <w:b/>
          <w:bCs/>
          <w:color w:val="auto"/>
          <w:sz w:val="24"/>
          <w:szCs w:val="24"/>
          <w:highlight w:val="none"/>
        </w:rPr>
        <w:t>menjadi teladan</w:t>
      </w:r>
      <w:r>
        <w:rPr>
          <w:b/>
          <w:bCs/>
          <w:color w:val="auto"/>
          <w:sz w:val="24"/>
          <w:szCs w:val="24"/>
          <w:highlight w:val="none"/>
          <w:lang w:val="en-US"/>
        </w:rPr>
        <w:t xml:space="preserve"> </w:t>
      </w:r>
      <w:r>
        <w:rPr>
          <w:b/>
          <w:bCs/>
          <w:color w:val="auto"/>
          <w:sz w:val="24"/>
          <w:szCs w:val="24"/>
          <w:highlight w:val="none"/>
        </w:rPr>
        <w:t xml:space="preserve">yang </w:t>
      </w:r>
      <w:r>
        <w:rPr>
          <w:b/>
          <w:bCs/>
          <w:color w:val="auto"/>
          <w:sz w:val="24"/>
          <w:szCs w:val="24"/>
          <w:highlight w:val="none"/>
          <w:lang w:val="en-US"/>
        </w:rPr>
        <w:t>baik</w:t>
      </w:r>
      <w:r>
        <w:rPr>
          <w:color w:val="auto"/>
          <w:sz w:val="24"/>
          <w:szCs w:val="24"/>
          <w:highlight w:val="none"/>
          <w:lang w:val="en-US"/>
        </w:rPr>
        <w:t xml:space="preserve"> bagi jemaat yang dilayani maupun masyarakat di sekitarnya</w:t>
      </w:r>
      <w:r>
        <w:rPr>
          <w:color w:val="auto"/>
          <w:sz w:val="24"/>
          <w:szCs w:val="24"/>
          <w:highlight w:val="none"/>
        </w:rPr>
        <w:t>.</w:t>
      </w:r>
    </w:p>
    <w:p>
      <w:pPr>
        <w:pStyle w:val="4"/>
        <w:numPr>
          <w:ilvl w:val="0"/>
          <w:numId w:val="1"/>
        </w:numPr>
        <w:spacing w:after="120" w:line="240" w:lineRule="auto"/>
        <w:contextualSpacing w:val="0"/>
        <w:jc w:val="both"/>
        <w:rPr>
          <w:sz w:val="24"/>
          <w:szCs w:val="24"/>
          <w:highlight w:val="none"/>
        </w:rPr>
      </w:pPr>
      <w:r>
        <w:rPr>
          <w:sz w:val="24"/>
          <w:szCs w:val="24"/>
          <w:highlight w:val="none"/>
        </w:rPr>
        <w:t>Bahwa saya</w:t>
      </w:r>
      <w:r>
        <w:rPr>
          <w:sz w:val="24"/>
          <w:szCs w:val="24"/>
          <w:highlight w:val="none"/>
          <w:lang w:val="en-US"/>
        </w:rPr>
        <w:t xml:space="preserve"> menyetujui dan </w:t>
      </w:r>
      <w:r>
        <w:rPr>
          <w:sz w:val="24"/>
          <w:szCs w:val="24"/>
          <w:highlight w:val="none"/>
        </w:rPr>
        <w:t xml:space="preserve">berjanji </w:t>
      </w:r>
      <w:r>
        <w:rPr>
          <w:sz w:val="24"/>
          <w:szCs w:val="24"/>
          <w:highlight w:val="none"/>
          <w:lang w:val="en-US"/>
        </w:rPr>
        <w:t xml:space="preserve">untuk mananggung segala akibat dan risiko yang timbul dalam pelayanannya </w:t>
      </w:r>
      <w:r>
        <w:rPr>
          <w:sz w:val="24"/>
          <w:szCs w:val="24"/>
          <w:highlight w:val="none"/>
        </w:rPr>
        <w:t>secara pribadi</w:t>
      </w:r>
      <w:r>
        <w:rPr>
          <w:sz w:val="24"/>
          <w:szCs w:val="24"/>
          <w:highlight w:val="none"/>
          <w:lang w:val="en-US"/>
        </w:rPr>
        <w:t xml:space="preserve"> selaku pendeta atau gembala gereja lokalnya, baik kepada lingkungan masyarakat setempat, maupun kepada pemerintah setempat</w:t>
      </w:r>
      <w:r>
        <w:rPr>
          <w:sz w:val="24"/>
          <w:szCs w:val="24"/>
          <w:highlight w:val="none"/>
        </w:rPr>
        <w:t xml:space="preserve">, </w:t>
      </w:r>
      <w:r>
        <w:rPr>
          <w:sz w:val="24"/>
          <w:szCs w:val="24"/>
          <w:highlight w:val="none"/>
          <w:lang w:val="en-US"/>
        </w:rPr>
        <w:t xml:space="preserve">tanpa </w:t>
      </w:r>
      <w:r>
        <w:rPr>
          <w:b/>
          <w:bCs/>
          <w:sz w:val="24"/>
          <w:szCs w:val="24"/>
          <w:highlight w:val="none"/>
          <w:lang w:val="en-US"/>
        </w:rPr>
        <w:t>melimpahkan tanggungjawab</w:t>
      </w:r>
      <w:r>
        <w:rPr>
          <w:sz w:val="24"/>
          <w:szCs w:val="24"/>
          <w:highlight w:val="none"/>
          <w:lang w:val="en-US"/>
        </w:rPr>
        <w:t>, menuntut bantuan atau keterlibatan kepada pengurus Sinode GPK</w:t>
      </w:r>
      <w:r>
        <w:rPr>
          <w:sz w:val="24"/>
          <w:szCs w:val="24"/>
          <w:highlight w:val="none"/>
        </w:rPr>
        <w:t>.</w:t>
      </w:r>
    </w:p>
    <w:p>
      <w:pPr>
        <w:pStyle w:val="4"/>
        <w:numPr>
          <w:ilvl w:val="0"/>
          <w:numId w:val="1"/>
        </w:numPr>
        <w:spacing w:after="120" w:line="240" w:lineRule="auto"/>
        <w:contextualSpacing w:val="0"/>
        <w:jc w:val="both"/>
        <w:rPr>
          <w:sz w:val="24"/>
          <w:szCs w:val="24"/>
          <w:highlight w:val="none"/>
        </w:rPr>
      </w:pPr>
      <w:r>
        <w:rPr>
          <w:sz w:val="24"/>
          <w:szCs w:val="24"/>
          <w:highlight w:val="none"/>
          <w:lang w:val="en-US"/>
        </w:rPr>
        <w:t xml:space="preserve">Bahwa saya menyetujui dan berjanji untuk tidak mempermasalahkan atau </w:t>
      </w:r>
      <w:r>
        <w:rPr>
          <w:b/>
          <w:bCs/>
          <w:sz w:val="24"/>
          <w:szCs w:val="24"/>
          <w:highlight w:val="none"/>
          <w:lang w:val="en-US"/>
        </w:rPr>
        <w:t>menghakimi berbagai doktrin</w:t>
      </w:r>
      <w:r>
        <w:rPr>
          <w:sz w:val="24"/>
          <w:szCs w:val="24"/>
          <w:highlight w:val="none"/>
          <w:lang w:val="en-US"/>
        </w:rPr>
        <w:t xml:space="preserve"> atau aliran berlainan yang dipercayai para pendeta di lingkungan Sinode GPK </w:t>
      </w:r>
      <w:r>
        <w:rPr>
          <w:b/>
          <w:bCs/>
          <w:sz w:val="24"/>
          <w:szCs w:val="24"/>
          <w:highlight w:val="none"/>
          <w:lang w:val="en-US"/>
        </w:rPr>
        <w:t>sepanjang tidak dinyatakan terlarang</w:t>
      </w:r>
      <w:r>
        <w:rPr>
          <w:sz w:val="24"/>
          <w:szCs w:val="24"/>
          <w:highlight w:val="none"/>
          <w:lang w:val="en-US"/>
        </w:rPr>
        <w:t xml:space="preserve"> oleh kementerian Agama Republik Indonesia.</w:t>
      </w:r>
    </w:p>
    <w:p>
      <w:pPr>
        <w:pStyle w:val="4"/>
        <w:numPr>
          <w:ilvl w:val="0"/>
          <w:numId w:val="1"/>
        </w:numPr>
        <w:spacing w:after="120" w:line="240" w:lineRule="auto"/>
        <w:contextualSpacing w:val="0"/>
        <w:jc w:val="both"/>
        <w:rPr>
          <w:sz w:val="24"/>
          <w:szCs w:val="24"/>
          <w:highlight w:val="none"/>
        </w:rPr>
      </w:pPr>
      <w:r>
        <w:rPr>
          <w:sz w:val="24"/>
          <w:szCs w:val="24"/>
          <w:highlight w:val="none"/>
          <w:lang w:val="en-US"/>
        </w:rPr>
        <w:t>Bahwa saya menyetujui dan berjanji tidak akan mengajukan jabatan kependetaan dari Sinode Gereja lain sehingga memiliki 2 (dua) atau lebih gelar atau rangkap jabatan kependetaan yang digunakan dalam pelayanan, agar tidak menimbulkan dualisme dan atau konflik kepentingan yang saling bertentangan satu dengan yang lainnya.</w:t>
      </w:r>
    </w:p>
    <w:p>
      <w:pPr>
        <w:pStyle w:val="4"/>
        <w:numPr>
          <w:ilvl w:val="0"/>
          <w:numId w:val="1"/>
        </w:numPr>
        <w:spacing w:after="120" w:line="240" w:lineRule="auto"/>
        <w:contextualSpacing w:val="0"/>
        <w:jc w:val="both"/>
        <w:rPr>
          <w:sz w:val="24"/>
          <w:szCs w:val="24"/>
          <w:highlight w:val="none"/>
        </w:rPr>
      </w:pPr>
      <w:r>
        <w:rPr>
          <w:sz w:val="24"/>
          <w:szCs w:val="24"/>
          <w:highlight w:val="none"/>
        </w:rPr>
        <w:t>Bahwa saya</w:t>
      </w:r>
      <w:r>
        <w:rPr>
          <w:sz w:val="24"/>
          <w:szCs w:val="24"/>
          <w:highlight w:val="none"/>
          <w:lang w:val="en-US"/>
        </w:rPr>
        <w:t xml:space="preserve"> menyetujui dan</w:t>
      </w:r>
      <w:r>
        <w:rPr>
          <w:sz w:val="24"/>
          <w:szCs w:val="24"/>
          <w:highlight w:val="none"/>
        </w:rPr>
        <w:t xml:space="preserve"> bersedia </w:t>
      </w:r>
      <w:r>
        <w:rPr>
          <w:sz w:val="24"/>
          <w:szCs w:val="24"/>
          <w:highlight w:val="none"/>
          <w:lang w:val="en-US"/>
        </w:rPr>
        <w:t xml:space="preserve">untuk </w:t>
      </w:r>
      <w:r>
        <w:rPr>
          <w:sz w:val="24"/>
          <w:szCs w:val="24"/>
          <w:highlight w:val="none"/>
        </w:rPr>
        <w:t>mengikuti dan mematuhi pendisiplinan (peringatan) yang diberikan Sinode G</w:t>
      </w:r>
      <w:r>
        <w:rPr>
          <w:sz w:val="24"/>
          <w:szCs w:val="24"/>
          <w:highlight w:val="none"/>
          <w:lang w:val="en-US"/>
        </w:rPr>
        <w:t xml:space="preserve">PK, termasuk </w:t>
      </w:r>
      <w:r>
        <w:rPr>
          <w:b/>
          <w:bCs/>
          <w:sz w:val="24"/>
          <w:szCs w:val="24"/>
          <w:highlight w:val="none"/>
          <w:lang w:val="en-US"/>
        </w:rPr>
        <w:t>pencabutan gelar kependetaannya</w:t>
      </w:r>
      <w:r>
        <w:rPr>
          <w:sz w:val="24"/>
          <w:szCs w:val="24"/>
          <w:highlight w:val="none"/>
          <w:lang w:val="en-US"/>
        </w:rPr>
        <w:t xml:space="preserve"> apabila diketahui adanya pelanggaran terhadap Tata Dasar Sinode GPK, persyaratan Pedoman Kependetaan dan atau Pakta Integritas ini.</w:t>
      </w:r>
    </w:p>
    <w:p>
      <w:pPr>
        <w:spacing w:after="120" w:line="240" w:lineRule="auto"/>
        <w:jc w:val="both"/>
        <w:rPr>
          <w:sz w:val="24"/>
          <w:szCs w:val="24"/>
          <w:highlight w:val="none"/>
        </w:rPr>
      </w:pPr>
    </w:p>
    <w:p>
      <w:pPr>
        <w:spacing w:after="120" w:line="240" w:lineRule="auto"/>
        <w:jc w:val="both"/>
        <w:rPr>
          <w:sz w:val="24"/>
          <w:szCs w:val="24"/>
        </w:rPr>
      </w:pPr>
      <w:r>
        <w:rPr>
          <w:sz w:val="24"/>
          <w:szCs w:val="24"/>
        </w:rPr>
        <w:t>Demikian surat pernyataan ini dibuat dan ditandatangani dengan penuh komitmen dan tanggungjawab kepada Tuhan</w:t>
      </w:r>
      <w:r>
        <w:rPr>
          <w:sz w:val="24"/>
          <w:szCs w:val="24"/>
          <w:lang w:val="en-US"/>
        </w:rPr>
        <w:t xml:space="preserve"> dan kepada Badan Pekerja Harian Sinode GPK</w:t>
      </w:r>
      <w:r>
        <w:rPr>
          <w:sz w:val="24"/>
          <w:szCs w:val="24"/>
        </w:rPr>
        <w:t>.</w:t>
      </w:r>
    </w:p>
    <w:p>
      <w:pPr>
        <w:spacing w:after="120" w:line="240" w:lineRule="auto"/>
        <w:jc w:val="both"/>
        <w:rPr>
          <w:sz w:val="24"/>
          <w:szCs w:val="24"/>
        </w:rPr>
      </w:pPr>
    </w:p>
    <w:p>
      <w:pPr>
        <w:spacing w:after="120" w:line="240" w:lineRule="auto"/>
        <w:jc w:val="both"/>
        <w:rPr>
          <w:sz w:val="24"/>
          <w:szCs w:val="24"/>
        </w:rPr>
      </w:pPr>
      <w:r>
        <w:rPr>
          <w:sz w:val="24"/>
          <w:szCs w:val="24"/>
        </w:rPr>
        <w:t>__________, __________________</w:t>
      </w:r>
    </w:p>
    <w:p>
      <w:pPr>
        <w:spacing w:after="120" w:line="240" w:lineRule="auto"/>
        <w:jc w:val="both"/>
        <w:rPr>
          <w:sz w:val="24"/>
          <w:szCs w:val="24"/>
          <w:lang w:val="en-US"/>
        </w:rPr>
      </w:pPr>
      <w:r>
        <w:rPr>
          <w:sz w:val="24"/>
          <w:szCs w:val="24"/>
        </w:rPr>
        <w:t xml:space="preserve">            YANG MENYATAKAN</w:t>
      </w:r>
      <w:r>
        <w:rPr>
          <w:sz w:val="24"/>
          <w:szCs w:val="24"/>
          <w:lang w:val="en-US"/>
        </w:rPr>
        <w:t xml:space="preserve">                                                                        </w:t>
      </w:r>
    </w:p>
    <w:p>
      <w:pPr>
        <w:spacing w:after="120" w:line="240" w:lineRule="auto"/>
        <w:jc w:val="both"/>
        <w:rPr>
          <w:sz w:val="24"/>
          <w:szCs w:val="24"/>
        </w:rPr>
      </w:pPr>
    </w:p>
    <w:p>
      <w:pPr>
        <w:spacing w:after="120" w:line="240" w:lineRule="auto"/>
        <w:jc w:val="both"/>
        <w:rPr>
          <w:sz w:val="24"/>
          <w:szCs w:val="24"/>
        </w:rPr>
      </w:pPr>
    </w:p>
    <w:p>
      <w:pPr>
        <w:spacing w:after="120" w:line="240" w:lineRule="auto"/>
        <w:jc w:val="both"/>
        <w:rPr>
          <w:sz w:val="24"/>
          <w:szCs w:val="24"/>
        </w:rPr>
      </w:pPr>
    </w:p>
    <w:p>
      <w:pPr>
        <w:spacing w:after="120" w:line="240" w:lineRule="auto"/>
        <w:jc w:val="both"/>
        <w:rPr>
          <w:sz w:val="24"/>
          <w:szCs w:val="24"/>
        </w:rPr>
      </w:pPr>
      <w:r>
        <w:rPr>
          <w:sz w:val="24"/>
          <w:szCs w:val="24"/>
        </w:rPr>
        <w:t>(_____________________________)</w:t>
      </w:r>
    </w:p>
    <w:sectPr>
      <w:pgSz w:w="11906" w:h="16838"/>
      <w:pgMar w:top="1418" w:right="1304" w:bottom="1134" w:left="1440"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1E44D4"/>
    <w:multiLevelType w:val="multilevel"/>
    <w:tmpl w:val="511E44D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attachedTemplate r:id="rId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1F1"/>
    <w:rsid w:val="000045F9"/>
    <w:rsid w:val="000047FD"/>
    <w:rsid w:val="00054134"/>
    <w:rsid w:val="000661F1"/>
    <w:rsid w:val="000E6656"/>
    <w:rsid w:val="000F1A88"/>
    <w:rsid w:val="00101E4C"/>
    <w:rsid w:val="00184A92"/>
    <w:rsid w:val="001A1479"/>
    <w:rsid w:val="001A268B"/>
    <w:rsid w:val="001C573C"/>
    <w:rsid w:val="001D1264"/>
    <w:rsid w:val="001E43CE"/>
    <w:rsid w:val="001F141B"/>
    <w:rsid w:val="00253674"/>
    <w:rsid w:val="002716B7"/>
    <w:rsid w:val="0029300B"/>
    <w:rsid w:val="002940FA"/>
    <w:rsid w:val="002B74F1"/>
    <w:rsid w:val="002C2A0A"/>
    <w:rsid w:val="002D0FF3"/>
    <w:rsid w:val="0036388F"/>
    <w:rsid w:val="0037579A"/>
    <w:rsid w:val="003B1510"/>
    <w:rsid w:val="003B3B9D"/>
    <w:rsid w:val="00406E8A"/>
    <w:rsid w:val="00424AB7"/>
    <w:rsid w:val="004613F7"/>
    <w:rsid w:val="00472D8F"/>
    <w:rsid w:val="00494B06"/>
    <w:rsid w:val="004A2465"/>
    <w:rsid w:val="004A4126"/>
    <w:rsid w:val="004B074F"/>
    <w:rsid w:val="004C7EAC"/>
    <w:rsid w:val="005049C4"/>
    <w:rsid w:val="00533BBD"/>
    <w:rsid w:val="00595800"/>
    <w:rsid w:val="005B295B"/>
    <w:rsid w:val="005F6C96"/>
    <w:rsid w:val="00626211"/>
    <w:rsid w:val="006A1B7D"/>
    <w:rsid w:val="006A6ACE"/>
    <w:rsid w:val="00721513"/>
    <w:rsid w:val="00726D67"/>
    <w:rsid w:val="00732571"/>
    <w:rsid w:val="0076026A"/>
    <w:rsid w:val="00781294"/>
    <w:rsid w:val="00792188"/>
    <w:rsid w:val="007B0082"/>
    <w:rsid w:val="00871FD7"/>
    <w:rsid w:val="008851BE"/>
    <w:rsid w:val="00886159"/>
    <w:rsid w:val="008C0AF6"/>
    <w:rsid w:val="008E1AE6"/>
    <w:rsid w:val="00900BA1"/>
    <w:rsid w:val="00937D3C"/>
    <w:rsid w:val="009431E4"/>
    <w:rsid w:val="009828E6"/>
    <w:rsid w:val="00986D08"/>
    <w:rsid w:val="009E28AD"/>
    <w:rsid w:val="009F07BA"/>
    <w:rsid w:val="009F4A17"/>
    <w:rsid w:val="009F6BE4"/>
    <w:rsid w:val="00A35FD1"/>
    <w:rsid w:val="00A82177"/>
    <w:rsid w:val="00A95108"/>
    <w:rsid w:val="00AA2B37"/>
    <w:rsid w:val="00B01051"/>
    <w:rsid w:val="00B26C87"/>
    <w:rsid w:val="00BF4912"/>
    <w:rsid w:val="00C2488A"/>
    <w:rsid w:val="00C325AA"/>
    <w:rsid w:val="00C44A62"/>
    <w:rsid w:val="00C50620"/>
    <w:rsid w:val="00C54E1A"/>
    <w:rsid w:val="00C855B4"/>
    <w:rsid w:val="00CB671F"/>
    <w:rsid w:val="00CD08F4"/>
    <w:rsid w:val="00D05151"/>
    <w:rsid w:val="00D151F1"/>
    <w:rsid w:val="00D37A9C"/>
    <w:rsid w:val="00D7202F"/>
    <w:rsid w:val="00D8478E"/>
    <w:rsid w:val="00DB7F47"/>
    <w:rsid w:val="00E61F28"/>
    <w:rsid w:val="00E75E08"/>
    <w:rsid w:val="00F8006F"/>
    <w:rsid w:val="00F93AA1"/>
    <w:rsid w:val="00FB529C"/>
    <w:rsid w:val="57F54F5A"/>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id-ID"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KUMEN%20TONY%20BUDIANTO%2008-09-2012\TONY%2014-7-2013\GPK\SURAT%20PERNYATAAN%20calon%20pdt%20201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SURAT PERNYATAAN calon pdt 2013.dot</Template>
  <Pages>2</Pages>
  <Words>563</Words>
  <Characters>3213</Characters>
  <Lines>26</Lines>
  <Paragraphs>7</Paragraphs>
  <TotalTime>306</TotalTime>
  <ScaleCrop>false</ScaleCrop>
  <LinksUpToDate>false</LinksUpToDate>
  <CharactersWithSpaces>3769</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2013-08-14T04:37:00Z</dcterms:created>
  <dc:creator>Tony Budianto S</dc:creator>
  <cp:lastModifiedBy>USER</cp:lastModifiedBy>
  <dcterms:modified xsi:type="dcterms:W3CDTF">2023-10-25T07:55:42Z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4D11166444D34802B66C754353A5C116_12</vt:lpwstr>
  </property>
</Properties>
</file>